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41" w:tblpY="-1019"/>
        <w:tblW w:w="16013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3969"/>
        <w:gridCol w:w="992"/>
        <w:gridCol w:w="3685"/>
        <w:gridCol w:w="2410"/>
      </w:tblGrid>
      <w:tr w:rsidR="00A16D51" w14:paraId="7D20B0A7" w14:textId="77777777" w:rsidTr="00A16D51">
        <w:tc>
          <w:tcPr>
            <w:tcW w:w="8926" w:type="dxa"/>
            <w:gridSpan w:val="3"/>
          </w:tcPr>
          <w:p w14:paraId="023DD988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73CC4782" w14:textId="5C9A7888" w:rsidR="00A16D51" w:rsidRPr="00310483" w:rsidRDefault="00310483" w:rsidP="00310483">
            <w:pPr>
              <w:pStyle w:val="ListParagraph"/>
              <w:jc w:val="center"/>
              <w:rPr>
                <w:rFonts w:ascii="Verdana" w:hAnsi="Verdana" w:cs="Calibri"/>
              </w:rPr>
            </w:pPr>
            <w:r>
              <w:rPr>
                <w:noProof/>
              </w:rPr>
              <w:drawing>
                <wp:inline distT="0" distB="0" distL="0" distR="0" wp14:anchorId="156DE870" wp14:editId="347AC118">
                  <wp:extent cx="1554480" cy="1325880"/>
                  <wp:effectExtent l="0" t="0" r="7620" b="7620"/>
                  <wp:docPr id="1" name="B90CE037-3316-4DCF-B7EA-6F8EDD24CA2A" descr="ABC  Logo 20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90CE037-3316-4DCF-B7EA-6F8EDD24CA2A" descr="ABC  Logo 2024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ED820" w14:textId="77777777" w:rsidR="00A16D51" w:rsidRPr="00A16D51" w:rsidRDefault="00A16D51" w:rsidP="00A16D51">
            <w:pPr>
              <w:pStyle w:val="ListParagraph"/>
              <w:rPr>
                <w:rFonts w:ascii="Verdana" w:hAnsi="Verdana" w:cs="Calibri"/>
              </w:rPr>
            </w:pPr>
          </w:p>
        </w:tc>
        <w:tc>
          <w:tcPr>
            <w:tcW w:w="7087" w:type="dxa"/>
            <w:gridSpan w:val="3"/>
          </w:tcPr>
          <w:p w14:paraId="2F46136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51029541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</w:p>
          <w:p w14:paraId="6B24C82F" w14:textId="6106A20A" w:rsidR="00A16D51" w:rsidRPr="00AE2BE8" w:rsidRDefault="00A16D51" w:rsidP="00A16D51">
            <w:pPr>
              <w:jc w:val="center"/>
              <w:rPr>
                <w:rFonts w:ascii="Verdana" w:hAnsi="Verdana" w:cs="Calibri"/>
                <w:sz w:val="36"/>
                <w:szCs w:val="36"/>
              </w:rPr>
            </w:pPr>
            <w:r w:rsidRPr="00AE2BE8">
              <w:rPr>
                <w:rFonts w:ascii="Verdana" w:hAnsi="Verdana" w:cs="Calibri"/>
                <w:sz w:val="36"/>
                <w:szCs w:val="36"/>
              </w:rPr>
              <w:t xml:space="preserve">Risk Assessment – </w:t>
            </w:r>
            <w:r w:rsidR="00D811C5" w:rsidRPr="00AE2BE8">
              <w:rPr>
                <w:rFonts w:ascii="Verdana" w:hAnsi="Verdana" w:cs="Calibri"/>
                <w:sz w:val="36"/>
                <w:szCs w:val="36"/>
              </w:rPr>
              <w:t>Governance/Legislation</w:t>
            </w:r>
          </w:p>
        </w:tc>
      </w:tr>
      <w:tr w:rsidR="00A16D51" w14:paraId="77F91CC2" w14:textId="77777777" w:rsidTr="00A16D51">
        <w:tc>
          <w:tcPr>
            <w:tcW w:w="16013" w:type="dxa"/>
            <w:gridSpan w:val="6"/>
          </w:tcPr>
          <w:p w14:paraId="6A25E0F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Location: Leys Lane, Attleborough NR17 2HX</w:t>
            </w:r>
          </w:p>
          <w:p w14:paraId="4A354085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Date: December 2024</w:t>
            </w:r>
          </w:p>
        </w:tc>
      </w:tr>
      <w:tr w:rsidR="00A16D51" w14:paraId="711F3572" w14:textId="77777777" w:rsidTr="00A16D51">
        <w:tc>
          <w:tcPr>
            <w:tcW w:w="2830" w:type="dxa"/>
          </w:tcPr>
          <w:p w14:paraId="2AD134A4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Potential Hazard</w:t>
            </w:r>
          </w:p>
        </w:tc>
        <w:tc>
          <w:tcPr>
            <w:tcW w:w="2127" w:type="dxa"/>
          </w:tcPr>
          <w:p w14:paraId="36DD3C4A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Who is at risk?</w:t>
            </w:r>
          </w:p>
        </w:tc>
        <w:tc>
          <w:tcPr>
            <w:tcW w:w="3969" w:type="dxa"/>
          </w:tcPr>
          <w:p w14:paraId="605EAC03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Existing Control Measure</w:t>
            </w:r>
          </w:p>
        </w:tc>
        <w:tc>
          <w:tcPr>
            <w:tcW w:w="992" w:type="dxa"/>
          </w:tcPr>
          <w:p w14:paraId="2AF9D3B8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Risk Rating</w:t>
            </w:r>
          </w:p>
        </w:tc>
        <w:tc>
          <w:tcPr>
            <w:tcW w:w="3685" w:type="dxa"/>
          </w:tcPr>
          <w:p w14:paraId="4D3C1182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Preventative Measures</w:t>
            </w:r>
          </w:p>
        </w:tc>
        <w:tc>
          <w:tcPr>
            <w:tcW w:w="2410" w:type="dxa"/>
          </w:tcPr>
          <w:p w14:paraId="14789600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Responsibilities</w:t>
            </w:r>
          </w:p>
        </w:tc>
      </w:tr>
      <w:tr w:rsidR="00A16D51" w14:paraId="326D2F85" w14:textId="77777777" w:rsidTr="00A16D51">
        <w:tc>
          <w:tcPr>
            <w:tcW w:w="2830" w:type="dxa"/>
          </w:tcPr>
          <w:p w14:paraId="55524023" w14:textId="60C293CB" w:rsidR="00A16D51" w:rsidRPr="00500476" w:rsidRDefault="00D811C5" w:rsidP="00A16D51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Child Protection and Safeguarding</w:t>
            </w:r>
          </w:p>
          <w:p w14:paraId="40732AE7" w14:textId="6E39C6AE" w:rsidR="00A16D51" w:rsidRDefault="00D811C5" w:rsidP="00A16D51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Risk of Abuse of Children and vulnerable persons</w:t>
            </w:r>
          </w:p>
          <w:p w14:paraId="4F7363F1" w14:textId="5D068D43" w:rsidR="00C0053D" w:rsidRPr="00D811C5" w:rsidRDefault="00D811C5" w:rsidP="00D811C5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Sunday School</w:t>
            </w:r>
          </w:p>
        </w:tc>
        <w:tc>
          <w:tcPr>
            <w:tcW w:w="2127" w:type="dxa"/>
          </w:tcPr>
          <w:p w14:paraId="1AF68532" w14:textId="14477977" w:rsidR="00A16D51" w:rsidRPr="00307B98" w:rsidRDefault="00A16D51" w:rsidP="00D811C5">
            <w:pPr>
              <w:rPr>
                <w:rFonts w:ascii="Verdana" w:hAnsi="Verdana" w:cs="Calibri"/>
              </w:rPr>
            </w:pPr>
          </w:p>
        </w:tc>
        <w:tc>
          <w:tcPr>
            <w:tcW w:w="3969" w:type="dxa"/>
          </w:tcPr>
          <w:p w14:paraId="7B1BE8DA" w14:textId="77777777" w:rsidR="00C0053D" w:rsidRDefault="00D811C5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DBS checking</w:t>
            </w:r>
          </w:p>
          <w:p w14:paraId="682DED2E" w14:textId="77777777" w:rsidR="00D811C5" w:rsidRDefault="00D811C5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 working alone with children in the arranged activities</w:t>
            </w:r>
          </w:p>
          <w:p w14:paraId="642225BD" w14:textId="7C7CE1A1" w:rsidR="00AE2BE8" w:rsidRPr="00307B98" w:rsidRDefault="00AE2BE8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Persons attending level 2 and level3 safeguarding course</w:t>
            </w:r>
          </w:p>
        </w:tc>
        <w:tc>
          <w:tcPr>
            <w:tcW w:w="992" w:type="dxa"/>
          </w:tcPr>
          <w:p w14:paraId="0D0EAF1C" w14:textId="467A1E21" w:rsidR="00A16D51" w:rsidRPr="00307B98" w:rsidRDefault="00C0053D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Med</w:t>
            </w:r>
          </w:p>
        </w:tc>
        <w:tc>
          <w:tcPr>
            <w:tcW w:w="3685" w:type="dxa"/>
          </w:tcPr>
          <w:p w14:paraId="5A0FEEC0" w14:textId="33C39526" w:rsidR="00C0053D" w:rsidRPr="00D811C5" w:rsidRDefault="00D811C5" w:rsidP="00D811C5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Interviews of persons who do not undergo DBS</w:t>
            </w:r>
          </w:p>
        </w:tc>
        <w:tc>
          <w:tcPr>
            <w:tcW w:w="2410" w:type="dxa"/>
          </w:tcPr>
          <w:p w14:paraId="67513963" w14:textId="77777777" w:rsidR="00A16D51" w:rsidRDefault="00A16D51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304717EA" w14:textId="4FAEF7B3" w:rsidR="00D811C5" w:rsidRPr="00307B98" w:rsidRDefault="00D811C5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Safeguarding Officers</w:t>
            </w:r>
          </w:p>
        </w:tc>
      </w:tr>
      <w:tr w:rsidR="00C0053D" w14:paraId="6539C113" w14:textId="77777777" w:rsidTr="00A16D51">
        <w:tc>
          <w:tcPr>
            <w:tcW w:w="2830" w:type="dxa"/>
          </w:tcPr>
          <w:p w14:paraId="4C8860B8" w14:textId="7171C2EF" w:rsidR="00C0053D" w:rsidRDefault="00D811C5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Asbestos</w:t>
            </w:r>
          </w:p>
          <w:p w14:paraId="085944D3" w14:textId="132C658D" w:rsidR="00C0053D" w:rsidRPr="00A16D51" w:rsidRDefault="00D811C5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Risk of inhalation of particles</w:t>
            </w:r>
          </w:p>
        </w:tc>
        <w:tc>
          <w:tcPr>
            <w:tcW w:w="2127" w:type="dxa"/>
          </w:tcPr>
          <w:p w14:paraId="63B1F4E5" w14:textId="7D7963C4" w:rsidR="00C0053D" w:rsidRDefault="00D811C5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All who enter the building</w:t>
            </w:r>
          </w:p>
        </w:tc>
        <w:tc>
          <w:tcPr>
            <w:tcW w:w="3969" w:type="dxa"/>
          </w:tcPr>
          <w:p w14:paraId="3D0CCF68" w14:textId="040CB674" w:rsidR="00C0053D" w:rsidRDefault="00D811C5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Asbestos Survey 28</w:t>
            </w:r>
            <w:r w:rsidRPr="00D811C5">
              <w:rPr>
                <w:rFonts w:ascii="Verdana" w:hAnsi="Verdana" w:cs="Calibri"/>
                <w:vertAlign w:val="superscript"/>
              </w:rPr>
              <w:t>th</w:t>
            </w:r>
            <w:r>
              <w:rPr>
                <w:rFonts w:ascii="Verdana" w:hAnsi="Verdana" w:cs="Calibri"/>
              </w:rPr>
              <w:t xml:space="preserve"> September 2016 by AES</w:t>
            </w:r>
          </w:p>
        </w:tc>
        <w:tc>
          <w:tcPr>
            <w:tcW w:w="992" w:type="dxa"/>
          </w:tcPr>
          <w:p w14:paraId="2F7D96EF" w14:textId="0B998319" w:rsidR="00C0053D" w:rsidRDefault="00D811C5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High</w:t>
            </w:r>
          </w:p>
        </w:tc>
        <w:tc>
          <w:tcPr>
            <w:tcW w:w="3685" w:type="dxa"/>
          </w:tcPr>
          <w:p w14:paraId="0014139D" w14:textId="538988F1" w:rsidR="00C0053D" w:rsidRPr="00D811C5" w:rsidRDefault="00D811C5" w:rsidP="00D811C5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Removal of any asbestos as per regulation</w:t>
            </w:r>
          </w:p>
        </w:tc>
        <w:tc>
          <w:tcPr>
            <w:tcW w:w="2410" w:type="dxa"/>
          </w:tcPr>
          <w:p w14:paraId="1D4117C6" w14:textId="180B3817" w:rsidR="00C0053D" w:rsidRDefault="00D811C5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</w:tc>
      </w:tr>
      <w:tr w:rsidR="00A16D51" w14:paraId="72758C39" w14:textId="77777777" w:rsidTr="00A16D51">
        <w:tc>
          <w:tcPr>
            <w:tcW w:w="2830" w:type="dxa"/>
          </w:tcPr>
          <w:p w14:paraId="608C2D05" w14:textId="77777777" w:rsidR="00A16D51" w:rsidRDefault="00D811C5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All Electrical Appliances</w:t>
            </w:r>
          </w:p>
          <w:p w14:paraId="5707EAD9" w14:textId="77777777" w:rsidR="00D811C5" w:rsidRDefault="00D811C5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Faulty appliances risk of electrocution</w:t>
            </w:r>
          </w:p>
          <w:p w14:paraId="02B59420" w14:textId="596AFD78" w:rsidR="00D811C5" w:rsidRPr="00A16D51" w:rsidRDefault="00D811C5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Risk of fire</w:t>
            </w:r>
          </w:p>
        </w:tc>
        <w:tc>
          <w:tcPr>
            <w:tcW w:w="2127" w:type="dxa"/>
          </w:tcPr>
          <w:p w14:paraId="252941F7" w14:textId="425B5807" w:rsidR="00A16D51" w:rsidRDefault="00D811C5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All who use the appliances</w:t>
            </w:r>
          </w:p>
          <w:p w14:paraId="0D9F6C6E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380F7148" w14:textId="2346907D" w:rsidR="00A16D51" w:rsidRPr="00307B98" w:rsidRDefault="00A16D51" w:rsidP="00A16D51">
            <w:pPr>
              <w:rPr>
                <w:rFonts w:ascii="Verdana" w:hAnsi="Verdana" w:cs="Calibri"/>
              </w:rPr>
            </w:pPr>
          </w:p>
        </w:tc>
        <w:tc>
          <w:tcPr>
            <w:tcW w:w="3969" w:type="dxa"/>
          </w:tcPr>
          <w:p w14:paraId="48FA449A" w14:textId="69446103" w:rsidR="00A16D51" w:rsidRDefault="00165FA2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Portable Electrical Appliance Test </w:t>
            </w:r>
          </w:p>
          <w:p w14:paraId="6BB3C8F2" w14:textId="5B2DCED5" w:rsidR="00165FA2" w:rsidRDefault="00165FA2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(PAT)</w:t>
            </w:r>
          </w:p>
          <w:p w14:paraId="3C04E999" w14:textId="77777777" w:rsidR="00165FA2" w:rsidRDefault="00165FA2" w:rsidP="00A16D51">
            <w:pPr>
              <w:rPr>
                <w:rFonts w:ascii="Verdana" w:hAnsi="Verdana" w:cs="Calibri"/>
              </w:rPr>
            </w:pPr>
          </w:p>
          <w:p w14:paraId="5EC26EAE" w14:textId="663CB059" w:rsidR="00165FA2" w:rsidRDefault="00165FA2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All appliances visual check before use any fault must be reported</w:t>
            </w:r>
          </w:p>
          <w:p w14:paraId="4426B3EB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1BD10E66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3E22123B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8A1DA19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44389772" w14:textId="2D1B4933" w:rsidR="00A16D51" w:rsidRPr="00307B98" w:rsidRDefault="00A16D51" w:rsidP="00A16D51">
            <w:pPr>
              <w:rPr>
                <w:rFonts w:ascii="Verdana" w:hAnsi="Verdana" w:cs="Calibri"/>
              </w:rPr>
            </w:pPr>
          </w:p>
        </w:tc>
        <w:tc>
          <w:tcPr>
            <w:tcW w:w="992" w:type="dxa"/>
          </w:tcPr>
          <w:p w14:paraId="4A16CA41" w14:textId="7C68AC97" w:rsidR="00A16D51" w:rsidRPr="00307B98" w:rsidRDefault="00165FA2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High</w:t>
            </w:r>
          </w:p>
        </w:tc>
        <w:tc>
          <w:tcPr>
            <w:tcW w:w="3685" w:type="dxa"/>
          </w:tcPr>
          <w:p w14:paraId="47A96126" w14:textId="2052B496" w:rsidR="00A16D51" w:rsidRDefault="00165FA2" w:rsidP="00A16D51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Remove and dispose of any faulty appliances</w:t>
            </w:r>
          </w:p>
          <w:p w14:paraId="35979673" w14:textId="079FF9E6" w:rsidR="00165FA2" w:rsidRPr="00165FA2" w:rsidRDefault="00165FA2" w:rsidP="00A16D51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Replace or repair if required</w:t>
            </w:r>
          </w:p>
          <w:p w14:paraId="627FC3B4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67CE1D02" w14:textId="7468672C" w:rsidR="00A16D51" w:rsidRPr="00307B98" w:rsidRDefault="00A16D51" w:rsidP="00A16D51">
            <w:pPr>
              <w:rPr>
                <w:rFonts w:ascii="Verdana" w:hAnsi="Verdana" w:cs="Calibri"/>
              </w:rPr>
            </w:pPr>
          </w:p>
        </w:tc>
        <w:tc>
          <w:tcPr>
            <w:tcW w:w="2410" w:type="dxa"/>
          </w:tcPr>
          <w:p w14:paraId="340165DF" w14:textId="169BE2C5" w:rsidR="00A16D51" w:rsidRPr="00C0053D" w:rsidRDefault="00165FA2" w:rsidP="00C0053D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34ADEF2F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1F469958" w14:textId="27CA7210" w:rsidR="00A16D51" w:rsidRPr="008F0F2D" w:rsidRDefault="00A16D51" w:rsidP="008F0F2D">
            <w:pPr>
              <w:rPr>
                <w:rFonts w:ascii="Verdana" w:hAnsi="Verdana" w:cs="Calibri"/>
              </w:rPr>
            </w:pPr>
          </w:p>
        </w:tc>
      </w:tr>
    </w:tbl>
    <w:p w14:paraId="4E0505EF" w14:textId="77777777" w:rsidR="00A84A77" w:rsidRPr="00A84A77" w:rsidRDefault="00A84A77">
      <w:pPr>
        <w:rPr>
          <w:rFonts w:ascii="Verdana" w:hAnsi="Verdana"/>
        </w:rPr>
      </w:pPr>
    </w:p>
    <w:sectPr w:rsidR="00A84A77" w:rsidRPr="00A84A77" w:rsidSect="00A16D51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094"/>
    <w:multiLevelType w:val="hybridMultilevel"/>
    <w:tmpl w:val="D50E2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2AF4"/>
    <w:multiLevelType w:val="hybridMultilevel"/>
    <w:tmpl w:val="39083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345F"/>
    <w:multiLevelType w:val="hybridMultilevel"/>
    <w:tmpl w:val="B280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A703F"/>
    <w:multiLevelType w:val="hybridMultilevel"/>
    <w:tmpl w:val="F802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0751C"/>
    <w:multiLevelType w:val="hybridMultilevel"/>
    <w:tmpl w:val="EC843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2E9C"/>
    <w:multiLevelType w:val="hybridMultilevel"/>
    <w:tmpl w:val="9948F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300AE"/>
    <w:multiLevelType w:val="hybridMultilevel"/>
    <w:tmpl w:val="F580C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62927">
    <w:abstractNumId w:val="1"/>
  </w:num>
  <w:num w:numId="2" w16cid:durableId="1966890993">
    <w:abstractNumId w:val="6"/>
  </w:num>
  <w:num w:numId="3" w16cid:durableId="896085544">
    <w:abstractNumId w:val="0"/>
  </w:num>
  <w:num w:numId="4" w16cid:durableId="88548832">
    <w:abstractNumId w:val="5"/>
  </w:num>
  <w:num w:numId="5" w16cid:durableId="202137843">
    <w:abstractNumId w:val="2"/>
  </w:num>
  <w:num w:numId="6" w16cid:durableId="1017728206">
    <w:abstractNumId w:val="3"/>
  </w:num>
  <w:num w:numId="7" w16cid:durableId="1139880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77"/>
    <w:rsid w:val="00165FA2"/>
    <w:rsid w:val="00307B98"/>
    <w:rsid w:val="00310483"/>
    <w:rsid w:val="00500476"/>
    <w:rsid w:val="008A7792"/>
    <w:rsid w:val="008F0F2D"/>
    <w:rsid w:val="00A16D51"/>
    <w:rsid w:val="00A44C3B"/>
    <w:rsid w:val="00A84A77"/>
    <w:rsid w:val="00AA671E"/>
    <w:rsid w:val="00AE2BE8"/>
    <w:rsid w:val="00C0053D"/>
    <w:rsid w:val="00C04515"/>
    <w:rsid w:val="00C94FE4"/>
    <w:rsid w:val="00D8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D016"/>
  <w15:chartTrackingRefBased/>
  <w15:docId w15:val="{0E141A29-8CA9-4A6D-A3A8-62D9FC10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ATTLEBOROUGH BAPTIST</dc:creator>
  <cp:keywords/>
  <dc:description/>
  <cp:lastModifiedBy>Ivan Harwood</cp:lastModifiedBy>
  <cp:revision>5</cp:revision>
  <dcterms:created xsi:type="dcterms:W3CDTF">2024-12-17T16:05:00Z</dcterms:created>
  <dcterms:modified xsi:type="dcterms:W3CDTF">2025-03-13T21:36:00Z</dcterms:modified>
</cp:coreProperties>
</file>