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41" w:tblpY="-1019"/>
        <w:tblW w:w="16013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3969"/>
        <w:gridCol w:w="992"/>
        <w:gridCol w:w="3685"/>
        <w:gridCol w:w="2410"/>
      </w:tblGrid>
      <w:tr w:rsidR="00A16D51" w14:paraId="7D20B0A7" w14:textId="77777777" w:rsidTr="00A16D51">
        <w:tc>
          <w:tcPr>
            <w:tcW w:w="8926" w:type="dxa"/>
            <w:gridSpan w:val="3"/>
          </w:tcPr>
          <w:p w14:paraId="023DD988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73CC4782" w14:textId="6F888C24" w:rsidR="00A16D51" w:rsidRPr="00CF7B7C" w:rsidRDefault="00CF7B7C" w:rsidP="00CF7B7C">
            <w:pPr>
              <w:pStyle w:val="ListParagraph"/>
              <w:jc w:val="center"/>
              <w:rPr>
                <w:rFonts w:ascii="Verdana" w:hAnsi="Verdana" w:cs="Calibri"/>
              </w:rPr>
            </w:pPr>
            <w:r>
              <w:rPr>
                <w:noProof/>
              </w:rPr>
              <w:drawing>
                <wp:inline distT="0" distB="0" distL="0" distR="0" wp14:anchorId="5A852D66" wp14:editId="422B8D0D">
                  <wp:extent cx="1554480" cy="1325880"/>
                  <wp:effectExtent l="0" t="0" r="7620" b="7620"/>
                  <wp:docPr id="1" name="B90CE037-3316-4DCF-B7EA-6F8EDD24CA2A" descr="ABC  Logo 20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90CE037-3316-4DCF-B7EA-6F8EDD24CA2A" descr="ABC  Logo 2024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ED820" w14:textId="77777777" w:rsidR="00A16D51" w:rsidRPr="00A16D51" w:rsidRDefault="00A16D51" w:rsidP="00A16D51">
            <w:pPr>
              <w:pStyle w:val="ListParagraph"/>
              <w:rPr>
                <w:rFonts w:ascii="Verdana" w:hAnsi="Verdana" w:cs="Calibri"/>
              </w:rPr>
            </w:pPr>
          </w:p>
        </w:tc>
        <w:tc>
          <w:tcPr>
            <w:tcW w:w="7087" w:type="dxa"/>
            <w:gridSpan w:val="3"/>
          </w:tcPr>
          <w:p w14:paraId="2F46136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51029541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</w:p>
          <w:p w14:paraId="28F0A437" w14:textId="0170805A" w:rsidR="00F45CCB" w:rsidRPr="00D83CFD" w:rsidRDefault="00A16D51" w:rsidP="003E29D1">
            <w:pPr>
              <w:jc w:val="center"/>
              <w:rPr>
                <w:rFonts w:ascii="Verdana" w:hAnsi="Verdana" w:cs="Calibri"/>
                <w:sz w:val="36"/>
                <w:szCs w:val="36"/>
              </w:rPr>
            </w:pPr>
            <w:r w:rsidRPr="00D83CFD">
              <w:rPr>
                <w:rFonts w:ascii="Verdana" w:hAnsi="Verdana" w:cs="Calibri"/>
                <w:sz w:val="36"/>
                <w:szCs w:val="36"/>
              </w:rPr>
              <w:t xml:space="preserve">Risk Assessment – </w:t>
            </w:r>
            <w:r w:rsidR="00035F4C" w:rsidRPr="00D83CFD">
              <w:rPr>
                <w:rFonts w:ascii="Verdana" w:hAnsi="Verdana" w:cs="Calibri"/>
                <w:sz w:val="36"/>
                <w:szCs w:val="36"/>
              </w:rPr>
              <w:t>Electrical</w:t>
            </w:r>
            <w:r w:rsidR="00F77411" w:rsidRPr="00D83CFD">
              <w:rPr>
                <w:rFonts w:ascii="Verdana" w:hAnsi="Verdana" w:cs="Calibri"/>
                <w:sz w:val="36"/>
                <w:szCs w:val="36"/>
              </w:rPr>
              <w:t xml:space="preserve"> Safety</w:t>
            </w:r>
          </w:p>
          <w:p w14:paraId="711EEB2A" w14:textId="77777777" w:rsidR="008E2C7E" w:rsidRDefault="008E2C7E" w:rsidP="00A16D51">
            <w:pPr>
              <w:jc w:val="center"/>
              <w:rPr>
                <w:rFonts w:ascii="Verdana" w:hAnsi="Verdana" w:cs="Calibri"/>
              </w:rPr>
            </w:pPr>
          </w:p>
          <w:p w14:paraId="6B24C82F" w14:textId="7FFAA56C" w:rsidR="008E2C7E" w:rsidRPr="00307B98" w:rsidRDefault="008E2C7E" w:rsidP="00A16D51">
            <w:pPr>
              <w:jc w:val="center"/>
              <w:rPr>
                <w:rFonts w:ascii="Verdana" w:hAnsi="Verdana" w:cs="Calibri"/>
              </w:rPr>
            </w:pPr>
          </w:p>
        </w:tc>
      </w:tr>
      <w:tr w:rsidR="00A16D51" w14:paraId="77F91CC2" w14:textId="77777777" w:rsidTr="00A16D51">
        <w:tc>
          <w:tcPr>
            <w:tcW w:w="16013" w:type="dxa"/>
            <w:gridSpan w:val="6"/>
          </w:tcPr>
          <w:p w14:paraId="6A25E0F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Location: Leys Lane, Attleborough NR17 2HX</w:t>
            </w:r>
          </w:p>
          <w:p w14:paraId="4A354085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Date: December 2024</w:t>
            </w:r>
          </w:p>
        </w:tc>
      </w:tr>
      <w:tr w:rsidR="00A16D51" w14:paraId="711F3572" w14:textId="77777777" w:rsidTr="00A16D51">
        <w:tc>
          <w:tcPr>
            <w:tcW w:w="2830" w:type="dxa"/>
          </w:tcPr>
          <w:p w14:paraId="2AD134A4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Potential Hazard</w:t>
            </w:r>
          </w:p>
        </w:tc>
        <w:tc>
          <w:tcPr>
            <w:tcW w:w="2127" w:type="dxa"/>
          </w:tcPr>
          <w:p w14:paraId="36DD3C4A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Who is at risk?</w:t>
            </w:r>
          </w:p>
        </w:tc>
        <w:tc>
          <w:tcPr>
            <w:tcW w:w="3969" w:type="dxa"/>
          </w:tcPr>
          <w:p w14:paraId="605EAC03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Existing Control Measure</w:t>
            </w:r>
          </w:p>
        </w:tc>
        <w:tc>
          <w:tcPr>
            <w:tcW w:w="992" w:type="dxa"/>
          </w:tcPr>
          <w:p w14:paraId="2AF9D3B8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Risk Rating</w:t>
            </w:r>
          </w:p>
        </w:tc>
        <w:tc>
          <w:tcPr>
            <w:tcW w:w="3685" w:type="dxa"/>
          </w:tcPr>
          <w:p w14:paraId="4D3C1182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Preventative Measures</w:t>
            </w:r>
          </w:p>
        </w:tc>
        <w:tc>
          <w:tcPr>
            <w:tcW w:w="2410" w:type="dxa"/>
          </w:tcPr>
          <w:p w14:paraId="14789600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Responsibilities</w:t>
            </w:r>
          </w:p>
        </w:tc>
      </w:tr>
      <w:tr w:rsidR="00A16D51" w14:paraId="326D2F85" w14:textId="77777777" w:rsidTr="00A16D51">
        <w:tc>
          <w:tcPr>
            <w:tcW w:w="2830" w:type="dxa"/>
          </w:tcPr>
          <w:p w14:paraId="6CB25A6D" w14:textId="77777777" w:rsidR="00F77411" w:rsidRDefault="00035F4C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Fixed electrical appliances</w:t>
            </w:r>
          </w:p>
          <w:p w14:paraId="2C16ECDC" w14:textId="77777777" w:rsidR="00035F4C" w:rsidRDefault="00035F4C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Electrocution and fire</w:t>
            </w:r>
          </w:p>
          <w:p w14:paraId="4F7363F1" w14:textId="49BF13C7" w:rsidR="00035F4C" w:rsidRPr="00F45CCB" w:rsidRDefault="00035F4C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Burns from hot surfaces</w:t>
            </w:r>
          </w:p>
        </w:tc>
        <w:tc>
          <w:tcPr>
            <w:tcW w:w="2127" w:type="dxa"/>
          </w:tcPr>
          <w:p w14:paraId="1AF68532" w14:textId="03874B31" w:rsidR="003B1712" w:rsidRPr="00307B98" w:rsidRDefault="00F77411" w:rsidP="00F45CCB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All attending premises</w:t>
            </w:r>
          </w:p>
        </w:tc>
        <w:tc>
          <w:tcPr>
            <w:tcW w:w="3969" w:type="dxa"/>
          </w:tcPr>
          <w:p w14:paraId="64FCC1AB" w14:textId="77777777" w:rsidR="00F77411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Electrical appliances </w:t>
            </w:r>
          </w:p>
          <w:p w14:paraId="51B58D44" w14:textId="77777777" w:rsidR="00035F4C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Installed by appropriately trained person</w:t>
            </w:r>
          </w:p>
          <w:p w14:paraId="642225BD" w14:textId="20EBF82E" w:rsidR="00035F4C" w:rsidRPr="00307B98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Certificated work carried out</w:t>
            </w:r>
          </w:p>
        </w:tc>
        <w:tc>
          <w:tcPr>
            <w:tcW w:w="992" w:type="dxa"/>
          </w:tcPr>
          <w:p w14:paraId="0D0EAF1C" w14:textId="4D816EDD" w:rsidR="00A16D51" w:rsidRPr="00307B98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4E27EDC7" w14:textId="77777777" w:rsidR="00F77411" w:rsidRDefault="00035F4C" w:rsidP="003E29D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Electrical appliance inspected for functioning </w:t>
            </w:r>
          </w:p>
          <w:p w14:paraId="5A0FEEC0" w14:textId="5F385600" w:rsidR="00035F4C" w:rsidRPr="003E29D1" w:rsidRDefault="00035F4C" w:rsidP="003E29D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All worn or damaged equipment to be repaired or replaced</w:t>
            </w:r>
          </w:p>
        </w:tc>
        <w:tc>
          <w:tcPr>
            <w:tcW w:w="2410" w:type="dxa"/>
          </w:tcPr>
          <w:p w14:paraId="6BC0C4AE" w14:textId="17636202" w:rsidR="0018563E" w:rsidRDefault="00F77411" w:rsidP="00F45CC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304717EA" w14:textId="4398CD03" w:rsidR="003E29D1" w:rsidRPr="00F45CCB" w:rsidRDefault="003E29D1" w:rsidP="003E29D1">
            <w:pPr>
              <w:pStyle w:val="ListParagraph"/>
              <w:rPr>
                <w:rFonts w:ascii="Verdana" w:hAnsi="Verdana" w:cs="Calibri"/>
              </w:rPr>
            </w:pPr>
          </w:p>
        </w:tc>
      </w:tr>
      <w:tr w:rsidR="00C0053D" w14:paraId="6539C113" w14:textId="77777777" w:rsidTr="00A16D51">
        <w:tc>
          <w:tcPr>
            <w:tcW w:w="2830" w:type="dxa"/>
          </w:tcPr>
          <w:p w14:paraId="770937B8" w14:textId="77777777" w:rsidR="00F45CCB" w:rsidRDefault="00035F4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Use of electrical extensions</w:t>
            </w:r>
          </w:p>
          <w:p w14:paraId="3866565D" w14:textId="77777777" w:rsidR="00035F4C" w:rsidRDefault="00035F4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Electrocution and fire</w:t>
            </w:r>
          </w:p>
          <w:p w14:paraId="041C56D7" w14:textId="77777777" w:rsidR="00035F4C" w:rsidRDefault="00035F4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Burns</w:t>
            </w:r>
          </w:p>
          <w:p w14:paraId="085944D3" w14:textId="48619858" w:rsidR="00035F4C" w:rsidRPr="00035F4C" w:rsidRDefault="00035F4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Trips and falls</w:t>
            </w:r>
          </w:p>
        </w:tc>
        <w:tc>
          <w:tcPr>
            <w:tcW w:w="2127" w:type="dxa"/>
          </w:tcPr>
          <w:p w14:paraId="63B1F4E5" w14:textId="6454A6A7" w:rsidR="00F45CCB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All attending premises</w:t>
            </w:r>
          </w:p>
        </w:tc>
        <w:tc>
          <w:tcPr>
            <w:tcW w:w="3969" w:type="dxa"/>
          </w:tcPr>
          <w:p w14:paraId="49E7AC40" w14:textId="77777777" w:rsidR="003E29D1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Use extension lead only as a temporary basis</w:t>
            </w:r>
          </w:p>
          <w:p w14:paraId="3BF7AE77" w14:textId="77777777" w:rsidR="00035F4C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Remove when need has expired</w:t>
            </w:r>
          </w:p>
          <w:p w14:paraId="3D0CCF68" w14:textId="762F9D56" w:rsidR="00035F4C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Avoid using lead in walkways or access routes</w:t>
            </w:r>
          </w:p>
        </w:tc>
        <w:tc>
          <w:tcPr>
            <w:tcW w:w="992" w:type="dxa"/>
          </w:tcPr>
          <w:p w14:paraId="2F7D96EF" w14:textId="636D4590" w:rsidR="00C0053D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6EE9AAB4" w14:textId="77777777" w:rsidR="001E2BD3" w:rsidRDefault="00035F4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PAT</w:t>
            </w:r>
          </w:p>
          <w:p w14:paraId="0014139D" w14:textId="0FE74FF3" w:rsidR="00035F4C" w:rsidRPr="00035F4C" w:rsidRDefault="00035F4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Cover lead with tape to minimise trips</w:t>
            </w:r>
          </w:p>
        </w:tc>
        <w:tc>
          <w:tcPr>
            <w:tcW w:w="2410" w:type="dxa"/>
          </w:tcPr>
          <w:p w14:paraId="51F28D56" w14:textId="13CD44E6" w:rsidR="003E29D1" w:rsidRDefault="00035F4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4F782180" w14:textId="11FFC289" w:rsidR="00035F4C" w:rsidRPr="00035F4C" w:rsidRDefault="00035F4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</w:t>
            </w:r>
          </w:p>
          <w:p w14:paraId="69F16964" w14:textId="77777777" w:rsidR="00F45CCB" w:rsidRPr="00F45CCB" w:rsidRDefault="00F45CCB" w:rsidP="00F45CCB">
            <w:pPr>
              <w:rPr>
                <w:rFonts w:ascii="Verdana" w:hAnsi="Verdana" w:cs="Calibri"/>
              </w:rPr>
            </w:pPr>
          </w:p>
          <w:p w14:paraId="75871A54" w14:textId="77777777" w:rsidR="003B1712" w:rsidRDefault="003B1712" w:rsidP="003B1712">
            <w:pPr>
              <w:rPr>
                <w:rFonts w:ascii="Verdana" w:hAnsi="Verdana" w:cs="Calibri"/>
              </w:rPr>
            </w:pPr>
          </w:p>
          <w:p w14:paraId="2A2E55E7" w14:textId="77777777" w:rsidR="003B1712" w:rsidRDefault="003B1712" w:rsidP="003B1712">
            <w:pPr>
              <w:rPr>
                <w:rFonts w:ascii="Verdana" w:hAnsi="Verdana" w:cs="Calibri"/>
              </w:rPr>
            </w:pPr>
          </w:p>
          <w:p w14:paraId="44A7027C" w14:textId="77777777" w:rsidR="003B1712" w:rsidRDefault="003B1712" w:rsidP="003B1712">
            <w:pPr>
              <w:rPr>
                <w:rFonts w:ascii="Verdana" w:hAnsi="Verdana" w:cs="Calibri"/>
              </w:rPr>
            </w:pPr>
          </w:p>
          <w:p w14:paraId="52FB2D74" w14:textId="77777777" w:rsidR="003B1712" w:rsidRDefault="003B1712" w:rsidP="003B1712">
            <w:pPr>
              <w:rPr>
                <w:rFonts w:ascii="Verdana" w:hAnsi="Verdana" w:cs="Calibri"/>
              </w:rPr>
            </w:pPr>
          </w:p>
          <w:p w14:paraId="1D4117C6" w14:textId="004CDC8D" w:rsidR="003B1712" w:rsidRPr="003B1712" w:rsidRDefault="003B1712" w:rsidP="003B1712">
            <w:pPr>
              <w:rPr>
                <w:rFonts w:ascii="Verdana" w:hAnsi="Verdana" w:cs="Calibri"/>
              </w:rPr>
            </w:pPr>
          </w:p>
        </w:tc>
      </w:tr>
      <w:tr w:rsidR="00035F4C" w14:paraId="1ADCD4D4" w14:textId="77777777" w:rsidTr="00A16D51">
        <w:tc>
          <w:tcPr>
            <w:tcW w:w="2830" w:type="dxa"/>
          </w:tcPr>
          <w:p w14:paraId="2509737C" w14:textId="77777777" w:rsidR="00035F4C" w:rsidRDefault="00035F4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Portable Electrical Appliances</w:t>
            </w:r>
          </w:p>
          <w:p w14:paraId="67614EBC" w14:textId="77777777" w:rsidR="00035F4C" w:rsidRDefault="00035F4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Electrocution</w:t>
            </w:r>
          </w:p>
          <w:p w14:paraId="578996DD" w14:textId="77777777" w:rsidR="00035F4C" w:rsidRDefault="00035F4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Risk of fire</w:t>
            </w:r>
          </w:p>
          <w:p w14:paraId="1FC46596" w14:textId="5E1D04E1" w:rsidR="00035F4C" w:rsidRDefault="00035F4C" w:rsidP="00035F4C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Burns from hot surface</w:t>
            </w:r>
          </w:p>
        </w:tc>
        <w:tc>
          <w:tcPr>
            <w:tcW w:w="2127" w:type="dxa"/>
          </w:tcPr>
          <w:p w14:paraId="4C79E2CA" w14:textId="385262E6" w:rsidR="00035F4C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All attending premises</w:t>
            </w:r>
          </w:p>
        </w:tc>
        <w:tc>
          <w:tcPr>
            <w:tcW w:w="3969" w:type="dxa"/>
          </w:tcPr>
          <w:p w14:paraId="4631B4F1" w14:textId="77777777" w:rsidR="00035F4C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Turn off all electrical appliances if not in use</w:t>
            </w:r>
          </w:p>
          <w:p w14:paraId="7AFE3B2B" w14:textId="3DC01FBA" w:rsidR="00035F4C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Ensure no material to come in contact with appliance</w:t>
            </w:r>
          </w:p>
        </w:tc>
        <w:tc>
          <w:tcPr>
            <w:tcW w:w="992" w:type="dxa"/>
          </w:tcPr>
          <w:p w14:paraId="0630CE05" w14:textId="7C6F9B25" w:rsidR="00035F4C" w:rsidRDefault="00035F4C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Med</w:t>
            </w:r>
          </w:p>
        </w:tc>
        <w:tc>
          <w:tcPr>
            <w:tcW w:w="3685" w:type="dxa"/>
          </w:tcPr>
          <w:p w14:paraId="195C50CA" w14:textId="454D2C01" w:rsidR="00035F4C" w:rsidRDefault="00035F4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Inspect on regular basis to ensure function</w:t>
            </w:r>
          </w:p>
        </w:tc>
        <w:tc>
          <w:tcPr>
            <w:tcW w:w="2410" w:type="dxa"/>
          </w:tcPr>
          <w:p w14:paraId="4CE6F956" w14:textId="77777777" w:rsidR="00035F4C" w:rsidRDefault="00035F4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</w:t>
            </w:r>
          </w:p>
          <w:p w14:paraId="059406FD" w14:textId="73E25C3D" w:rsidR="00035F4C" w:rsidRDefault="00035F4C" w:rsidP="00035F4C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</w:t>
            </w:r>
          </w:p>
        </w:tc>
      </w:tr>
    </w:tbl>
    <w:p w14:paraId="4E0505EF" w14:textId="77777777" w:rsidR="00A84A77" w:rsidRPr="00A84A77" w:rsidRDefault="00A84A77">
      <w:pPr>
        <w:rPr>
          <w:rFonts w:ascii="Verdana" w:hAnsi="Verdana"/>
        </w:rPr>
      </w:pPr>
    </w:p>
    <w:sectPr w:rsidR="00A84A77" w:rsidRPr="00A84A77" w:rsidSect="00A16D51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094"/>
    <w:multiLevelType w:val="hybridMultilevel"/>
    <w:tmpl w:val="D50E2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2AF4"/>
    <w:multiLevelType w:val="hybridMultilevel"/>
    <w:tmpl w:val="39083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1A72"/>
    <w:multiLevelType w:val="hybridMultilevel"/>
    <w:tmpl w:val="7D385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9345F"/>
    <w:multiLevelType w:val="hybridMultilevel"/>
    <w:tmpl w:val="B280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703F"/>
    <w:multiLevelType w:val="hybridMultilevel"/>
    <w:tmpl w:val="F802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E9C"/>
    <w:multiLevelType w:val="hybridMultilevel"/>
    <w:tmpl w:val="9948F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77309"/>
    <w:multiLevelType w:val="hybridMultilevel"/>
    <w:tmpl w:val="4182A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67AC4"/>
    <w:multiLevelType w:val="hybridMultilevel"/>
    <w:tmpl w:val="29A0512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6ECA06CB"/>
    <w:multiLevelType w:val="hybridMultilevel"/>
    <w:tmpl w:val="7EB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300AE"/>
    <w:multiLevelType w:val="hybridMultilevel"/>
    <w:tmpl w:val="91448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2927">
    <w:abstractNumId w:val="1"/>
  </w:num>
  <w:num w:numId="2" w16cid:durableId="1966890993">
    <w:abstractNumId w:val="9"/>
  </w:num>
  <w:num w:numId="3" w16cid:durableId="896085544">
    <w:abstractNumId w:val="0"/>
  </w:num>
  <w:num w:numId="4" w16cid:durableId="88548832">
    <w:abstractNumId w:val="5"/>
  </w:num>
  <w:num w:numId="5" w16cid:durableId="202137843">
    <w:abstractNumId w:val="3"/>
  </w:num>
  <w:num w:numId="6" w16cid:durableId="1017728206">
    <w:abstractNumId w:val="4"/>
  </w:num>
  <w:num w:numId="7" w16cid:durableId="831918089">
    <w:abstractNumId w:val="6"/>
  </w:num>
  <w:num w:numId="8" w16cid:durableId="2099129552">
    <w:abstractNumId w:val="7"/>
  </w:num>
  <w:num w:numId="9" w16cid:durableId="1452168441">
    <w:abstractNumId w:val="2"/>
  </w:num>
  <w:num w:numId="10" w16cid:durableId="1789660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77"/>
    <w:rsid w:val="00035F4C"/>
    <w:rsid w:val="00183910"/>
    <w:rsid w:val="0018563E"/>
    <w:rsid w:val="001B439B"/>
    <w:rsid w:val="001D39AB"/>
    <w:rsid w:val="001E2BD3"/>
    <w:rsid w:val="00307B98"/>
    <w:rsid w:val="00363E33"/>
    <w:rsid w:val="003B1712"/>
    <w:rsid w:val="003E29D1"/>
    <w:rsid w:val="00500476"/>
    <w:rsid w:val="006265B6"/>
    <w:rsid w:val="00781456"/>
    <w:rsid w:val="007A71DD"/>
    <w:rsid w:val="007B761F"/>
    <w:rsid w:val="0089618E"/>
    <w:rsid w:val="008E2C7E"/>
    <w:rsid w:val="008F0F2D"/>
    <w:rsid w:val="00904FBF"/>
    <w:rsid w:val="0093606E"/>
    <w:rsid w:val="00A16D51"/>
    <w:rsid w:val="00A84A77"/>
    <w:rsid w:val="00AA671E"/>
    <w:rsid w:val="00C0053D"/>
    <w:rsid w:val="00C04515"/>
    <w:rsid w:val="00C94FE4"/>
    <w:rsid w:val="00CF7B7C"/>
    <w:rsid w:val="00D83CFD"/>
    <w:rsid w:val="00F45CCB"/>
    <w:rsid w:val="00F7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D016"/>
  <w15:chartTrackingRefBased/>
  <w15:docId w15:val="{0E141A29-8CA9-4A6D-A3A8-62D9FC1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B3810-B03A-4B4A-B75D-BAF96018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ATTLEBOROUGH BAPTIST</dc:creator>
  <cp:keywords/>
  <dc:description/>
  <cp:lastModifiedBy>Ivan Harwood</cp:lastModifiedBy>
  <cp:revision>5</cp:revision>
  <dcterms:created xsi:type="dcterms:W3CDTF">2024-12-17T18:32:00Z</dcterms:created>
  <dcterms:modified xsi:type="dcterms:W3CDTF">2025-03-13T21:56:00Z</dcterms:modified>
</cp:coreProperties>
</file>